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E0" w:rsidRDefault="0018579D">
      <w:pPr>
        <w:tabs>
          <w:tab w:val="left" w:pos="12087"/>
        </w:tabs>
        <w:spacing w:before="73" w:line="296" w:lineRule="exact"/>
        <w:ind w:left="100"/>
        <w:rPr>
          <w:b/>
          <w:sz w:val="26"/>
        </w:rPr>
      </w:pPr>
      <w:proofErr w:type="gramStart"/>
      <w:r>
        <w:rPr>
          <w:color w:val="000009"/>
          <w:sz w:val="24"/>
        </w:rPr>
        <w:t>Принят</w:t>
      </w:r>
      <w:proofErr w:type="gramEnd"/>
      <w:r>
        <w:rPr>
          <w:color w:val="000009"/>
          <w:sz w:val="24"/>
        </w:rPr>
        <w:tab/>
      </w:r>
      <w:r>
        <w:rPr>
          <w:b/>
          <w:color w:val="000009"/>
          <w:sz w:val="26"/>
        </w:rPr>
        <w:t>Приложение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№6</w:t>
      </w:r>
    </w:p>
    <w:p w:rsidR="00EF01E0" w:rsidRDefault="0018579D">
      <w:pPr>
        <w:pStyle w:val="a3"/>
        <w:tabs>
          <w:tab w:val="left" w:pos="10920"/>
        </w:tabs>
        <w:spacing w:line="273" w:lineRule="exact"/>
      </w:pP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заседании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4"/>
        </w:rPr>
        <w:t xml:space="preserve"> </w:t>
      </w:r>
      <w:r w:rsidR="001C02B8">
        <w:rPr>
          <w:color w:val="000009"/>
        </w:rPr>
        <w:t>совета</w:t>
      </w:r>
      <w:r w:rsidR="001C02B8">
        <w:rPr>
          <w:color w:val="000009"/>
        </w:rPr>
        <w:tab/>
      </w:r>
      <w:proofErr w:type="gramStart"/>
      <w:r w:rsidR="001C02B8">
        <w:rPr>
          <w:color w:val="000009"/>
        </w:rPr>
        <w:t>Утверждё</w:t>
      </w:r>
      <w:r>
        <w:rPr>
          <w:color w:val="000009"/>
        </w:rPr>
        <w:t>н</w:t>
      </w:r>
      <w:proofErr w:type="gramEnd"/>
      <w:r>
        <w:rPr>
          <w:color w:val="000009"/>
        </w:rPr>
        <w:t>:</w:t>
      </w:r>
    </w:p>
    <w:p w:rsidR="00EF01E0" w:rsidRDefault="0018579D">
      <w:pPr>
        <w:pStyle w:val="a3"/>
        <w:tabs>
          <w:tab w:val="left" w:pos="10961"/>
        </w:tabs>
      </w:pPr>
      <w:r>
        <w:rPr>
          <w:color w:val="000009"/>
        </w:rPr>
        <w:t>от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</w:t>
      </w:r>
      <w:r w:rsidR="00250BC9">
        <w:rPr>
          <w:color w:val="000009"/>
        </w:rPr>
        <w:t>29</w:t>
      </w:r>
      <w:r>
        <w:rPr>
          <w:color w:val="000009"/>
        </w:rPr>
        <w:t>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августа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2022 г.</w:t>
      </w:r>
      <w:r>
        <w:rPr>
          <w:color w:val="000009"/>
        </w:rPr>
        <w:tab/>
        <w:t>приказом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МБДОУ</w:t>
      </w:r>
    </w:p>
    <w:p w:rsidR="00EF01E0" w:rsidRDefault="0018579D">
      <w:pPr>
        <w:pStyle w:val="a3"/>
        <w:tabs>
          <w:tab w:val="left" w:pos="10925"/>
        </w:tabs>
      </w:pPr>
      <w:r>
        <w:rPr>
          <w:color w:val="000009"/>
        </w:rPr>
        <w:t>Протокол</w:t>
      </w:r>
      <w:r>
        <w:rPr>
          <w:color w:val="000009"/>
          <w:spacing w:val="-2"/>
        </w:rPr>
        <w:t xml:space="preserve"> </w:t>
      </w:r>
      <w:r w:rsidR="00250BC9">
        <w:rPr>
          <w:color w:val="000009"/>
        </w:rPr>
        <w:t>№2</w:t>
      </w:r>
      <w:r>
        <w:rPr>
          <w:color w:val="000009"/>
        </w:rPr>
        <w:tab/>
      </w:r>
      <w:r w:rsidR="00A13DE5">
        <w:rPr>
          <w:color w:val="000009"/>
        </w:rPr>
        <w:t>«</w:t>
      </w:r>
      <w:proofErr w:type="spellStart"/>
      <w:r w:rsidR="00A13DE5">
        <w:rPr>
          <w:color w:val="000009"/>
        </w:rPr>
        <w:t>Иловский</w:t>
      </w:r>
      <w:proofErr w:type="spellEnd"/>
      <w:r w:rsidR="00A13DE5">
        <w:rPr>
          <w:color w:val="000009"/>
        </w:rPr>
        <w:t xml:space="preserve"> детск</w:t>
      </w:r>
      <w:r w:rsidR="00250BC9">
        <w:rPr>
          <w:color w:val="000009"/>
        </w:rPr>
        <w:t>ий сад</w:t>
      </w:r>
      <w:r>
        <w:rPr>
          <w:color w:val="000009"/>
        </w:rPr>
        <w:t>»</w:t>
      </w:r>
    </w:p>
    <w:p w:rsidR="00EF01E0" w:rsidRDefault="001C02B8">
      <w:pPr>
        <w:spacing w:before="1"/>
        <w:ind w:left="10699"/>
        <w:rPr>
          <w:sz w:val="26"/>
        </w:rPr>
      </w:pPr>
      <w:r>
        <w:rPr>
          <w:color w:val="000009"/>
          <w:sz w:val="26"/>
        </w:rPr>
        <w:t xml:space="preserve">    </w:t>
      </w:r>
      <w:r w:rsidR="0018579D">
        <w:rPr>
          <w:color w:val="000009"/>
          <w:sz w:val="26"/>
        </w:rPr>
        <w:t>№</w:t>
      </w:r>
      <w:r w:rsidR="0018579D">
        <w:rPr>
          <w:color w:val="000009"/>
          <w:spacing w:val="-2"/>
          <w:sz w:val="26"/>
        </w:rPr>
        <w:t xml:space="preserve"> </w:t>
      </w:r>
      <w:r w:rsidR="00FD2A60">
        <w:rPr>
          <w:color w:val="000009"/>
          <w:spacing w:val="-1"/>
          <w:sz w:val="26"/>
        </w:rPr>
        <w:t xml:space="preserve">26 </w:t>
      </w:r>
      <w:r w:rsidR="0018579D">
        <w:rPr>
          <w:color w:val="000009"/>
          <w:sz w:val="26"/>
        </w:rPr>
        <w:t>от</w:t>
      </w:r>
      <w:r w:rsidR="0018579D">
        <w:rPr>
          <w:color w:val="000009"/>
          <w:spacing w:val="-2"/>
          <w:sz w:val="26"/>
        </w:rPr>
        <w:t xml:space="preserve"> </w:t>
      </w:r>
      <w:r w:rsidR="0018579D">
        <w:rPr>
          <w:color w:val="000009"/>
          <w:sz w:val="26"/>
        </w:rPr>
        <w:t>31</w:t>
      </w:r>
      <w:r w:rsidR="0018579D">
        <w:rPr>
          <w:color w:val="000009"/>
          <w:spacing w:val="-3"/>
          <w:sz w:val="26"/>
        </w:rPr>
        <w:t xml:space="preserve"> </w:t>
      </w:r>
      <w:r w:rsidR="0018579D">
        <w:rPr>
          <w:color w:val="000009"/>
          <w:sz w:val="26"/>
        </w:rPr>
        <w:t>августа 2022</w:t>
      </w:r>
      <w:r w:rsidR="0018579D">
        <w:rPr>
          <w:color w:val="000009"/>
          <w:spacing w:val="-1"/>
          <w:sz w:val="26"/>
        </w:rPr>
        <w:t xml:space="preserve"> </w:t>
      </w:r>
      <w:r w:rsidR="0018579D">
        <w:rPr>
          <w:color w:val="000009"/>
          <w:sz w:val="26"/>
        </w:rPr>
        <w:t>г.</w:t>
      </w:r>
    </w:p>
    <w:p w:rsidR="00EF01E0" w:rsidRDefault="00B45DDD" w:rsidP="00B45DDD">
      <w:pPr>
        <w:pStyle w:val="1"/>
        <w:tabs>
          <w:tab w:val="center" w:pos="7801"/>
          <w:tab w:val="right" w:pos="9691"/>
        </w:tabs>
        <w:jc w:val="left"/>
      </w:pPr>
      <w:bookmarkStart w:id="0" w:name="_GoBack"/>
      <w:r>
        <w:tab/>
      </w:r>
      <w:r w:rsidR="0018579D">
        <w:t>Учебный</w:t>
      </w:r>
      <w:r w:rsidR="0018579D">
        <w:rPr>
          <w:spacing w:val="-1"/>
        </w:rPr>
        <w:t xml:space="preserve"> </w:t>
      </w:r>
      <w:r w:rsidR="0018579D">
        <w:t>план</w:t>
      </w:r>
      <w:r>
        <w:tab/>
      </w:r>
    </w:p>
    <w:p w:rsidR="00EF01E0" w:rsidRDefault="0018579D" w:rsidP="00250BC9">
      <w:pPr>
        <w:spacing w:before="48" w:line="276" w:lineRule="auto"/>
        <w:ind w:left="5103" w:right="5414"/>
        <w:jc w:val="center"/>
        <w:rPr>
          <w:b/>
          <w:sz w:val="28"/>
        </w:rPr>
      </w:pPr>
      <w:r>
        <w:rPr>
          <w:b/>
          <w:sz w:val="28"/>
        </w:rPr>
        <w:t xml:space="preserve">МБДОУ </w:t>
      </w:r>
      <w:r w:rsidR="00250BC9">
        <w:rPr>
          <w:b/>
          <w:sz w:val="28"/>
        </w:rPr>
        <w:t>«</w:t>
      </w:r>
      <w:proofErr w:type="spellStart"/>
      <w:r w:rsidR="00250BC9">
        <w:rPr>
          <w:b/>
          <w:sz w:val="28"/>
        </w:rPr>
        <w:t>Иловский</w:t>
      </w:r>
      <w:proofErr w:type="spellEnd"/>
      <w:r w:rsidR="00250BC9">
        <w:rPr>
          <w:b/>
          <w:sz w:val="28"/>
        </w:rPr>
        <w:t xml:space="preserve"> детский сад 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2022/2023 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bookmarkEnd w:id="0"/>
    <w:p w:rsidR="00EF01E0" w:rsidRDefault="0018579D">
      <w:pPr>
        <w:pStyle w:val="1"/>
        <w:spacing w:before="200" w:line="319" w:lineRule="exact"/>
        <w:ind w:left="6276" w:right="0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F01E0" w:rsidRDefault="0018579D">
      <w:pPr>
        <w:pStyle w:val="a3"/>
        <w:ind w:left="527" w:hanging="428"/>
      </w:pPr>
      <w:r>
        <w:t>Учебный</w:t>
      </w:r>
      <w:r>
        <w:rPr>
          <w:spacing w:val="25"/>
        </w:rPr>
        <w:t xml:space="preserve"> </w:t>
      </w:r>
      <w:r>
        <w:t>план</w:t>
      </w:r>
      <w:r>
        <w:rPr>
          <w:spacing w:val="25"/>
        </w:rPr>
        <w:t xml:space="preserve"> </w:t>
      </w:r>
      <w:r>
        <w:t>МБДОУ</w:t>
      </w:r>
      <w:r>
        <w:rPr>
          <w:spacing w:val="25"/>
        </w:rPr>
        <w:t xml:space="preserve"> </w:t>
      </w:r>
      <w:r w:rsidR="00250BC9">
        <w:t>«</w:t>
      </w:r>
      <w:proofErr w:type="spellStart"/>
      <w:r w:rsidR="00250BC9">
        <w:t>Иловский</w:t>
      </w:r>
      <w:proofErr w:type="spellEnd"/>
      <w:r w:rsidR="00250BC9">
        <w:t xml:space="preserve"> детский сад</w:t>
      </w:r>
      <w:r>
        <w:t>»</w:t>
      </w:r>
      <w:r>
        <w:rPr>
          <w:spacing w:val="18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Учебный</w:t>
      </w:r>
      <w:r>
        <w:rPr>
          <w:spacing w:val="25"/>
        </w:rPr>
        <w:t xml:space="preserve"> </w:t>
      </w:r>
      <w:r>
        <w:t>план)</w:t>
      </w:r>
      <w:r>
        <w:rPr>
          <w:spacing w:val="31"/>
        </w:rPr>
        <w:t xml:space="preserve"> </w:t>
      </w:r>
      <w:r>
        <w:t>устанавливает</w:t>
      </w:r>
      <w:r>
        <w:rPr>
          <w:spacing w:val="25"/>
        </w:rPr>
        <w:t xml:space="preserve"> </w:t>
      </w:r>
      <w:r>
        <w:t>перечень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26"/>
        </w:rPr>
        <w:t xml:space="preserve"> </w:t>
      </w:r>
      <w:proofErr w:type="gramStart"/>
      <w:r>
        <w:t>областей</w:t>
      </w:r>
      <w:proofErr w:type="gramEnd"/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объ</w:t>
      </w:r>
      <w:r w:rsidR="00250BC9">
        <w:t>ё</w:t>
      </w:r>
      <w:r>
        <w:t>м</w:t>
      </w:r>
      <w:r>
        <w:rPr>
          <w:spacing w:val="26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организованной образовательной 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2022/2023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EF01E0" w:rsidRDefault="0018579D">
      <w:pPr>
        <w:pStyle w:val="a3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EF01E0" w:rsidRDefault="0018579D">
      <w:pPr>
        <w:pStyle w:val="a4"/>
        <w:numPr>
          <w:ilvl w:val="0"/>
          <w:numId w:val="1"/>
        </w:numPr>
        <w:tabs>
          <w:tab w:val="left" w:pos="519"/>
          <w:tab w:val="left" w:pos="520"/>
        </w:tabs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EF01E0" w:rsidRDefault="0018579D">
      <w:pPr>
        <w:pStyle w:val="a4"/>
        <w:numPr>
          <w:ilvl w:val="0"/>
          <w:numId w:val="1"/>
        </w:numPr>
        <w:tabs>
          <w:tab w:val="left" w:pos="520"/>
        </w:tabs>
        <w:spacing w:before="1" w:line="237" w:lineRule="auto"/>
        <w:ind w:right="119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17.10.2013г. №1155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EF01E0" w:rsidRDefault="0018579D">
      <w:pPr>
        <w:pStyle w:val="a4"/>
        <w:numPr>
          <w:ilvl w:val="0"/>
          <w:numId w:val="1"/>
        </w:numPr>
        <w:tabs>
          <w:tab w:val="left" w:pos="520"/>
        </w:tabs>
        <w:spacing w:before="5" w:line="237" w:lineRule="auto"/>
        <w:ind w:right="128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30.08.2013г.</w:t>
      </w:r>
      <w:r>
        <w:rPr>
          <w:spacing w:val="1"/>
          <w:sz w:val="24"/>
        </w:rPr>
        <w:t xml:space="preserve"> </w:t>
      </w:r>
      <w:r>
        <w:rPr>
          <w:sz w:val="24"/>
        </w:rPr>
        <w:t>№1014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EF01E0" w:rsidRPr="00E3215A" w:rsidRDefault="0018579D" w:rsidP="00E3215A">
      <w:pPr>
        <w:pStyle w:val="a4"/>
        <w:numPr>
          <w:ilvl w:val="0"/>
          <w:numId w:val="1"/>
        </w:numPr>
        <w:tabs>
          <w:tab w:val="left" w:pos="520"/>
        </w:tabs>
        <w:spacing w:before="2" w:line="240" w:lineRule="auto"/>
        <w:ind w:right="116"/>
        <w:jc w:val="both"/>
        <w:rPr>
          <w:sz w:val="24"/>
        </w:rPr>
      </w:pPr>
      <w:proofErr w:type="gramStart"/>
      <w:r>
        <w:rPr>
          <w:sz w:val="24"/>
        </w:rPr>
        <w:t>Требованиями Федерального закона № 304-ФЗ от 31.07.2020 «О внесении изменений в Федеральный закон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2021-2025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2025  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МБДОУ</w:t>
      </w:r>
      <w:r>
        <w:rPr>
          <w:spacing w:val="3"/>
          <w:sz w:val="24"/>
        </w:rPr>
        <w:t xml:space="preserve"> </w:t>
      </w:r>
      <w:r w:rsidR="00E3215A">
        <w:rPr>
          <w:sz w:val="24"/>
        </w:rPr>
        <w:t>«</w:t>
      </w:r>
      <w:proofErr w:type="spellStart"/>
      <w:r w:rsidR="00E3215A">
        <w:rPr>
          <w:sz w:val="24"/>
        </w:rPr>
        <w:t>Иловский</w:t>
      </w:r>
      <w:proofErr w:type="spellEnd"/>
      <w:r w:rsidR="00E3215A">
        <w:rPr>
          <w:sz w:val="24"/>
        </w:rPr>
        <w:t xml:space="preserve"> детский сад», </w:t>
      </w:r>
      <w:r w:rsidRPr="00E3215A">
        <w:rPr>
          <w:sz w:val="24"/>
          <w:szCs w:val="24"/>
        </w:rPr>
        <w:t>разработанной</w:t>
      </w:r>
      <w:r w:rsidRPr="00E3215A">
        <w:rPr>
          <w:spacing w:val="1"/>
          <w:sz w:val="24"/>
          <w:szCs w:val="24"/>
        </w:rPr>
        <w:t xml:space="preserve"> </w:t>
      </w:r>
      <w:r w:rsidRPr="00E3215A">
        <w:rPr>
          <w:sz w:val="24"/>
          <w:szCs w:val="24"/>
        </w:rPr>
        <w:t>на</w:t>
      </w:r>
      <w:r w:rsidRPr="00E3215A">
        <w:rPr>
          <w:spacing w:val="1"/>
          <w:sz w:val="24"/>
          <w:szCs w:val="24"/>
        </w:rPr>
        <w:t xml:space="preserve"> </w:t>
      </w:r>
      <w:r w:rsidRPr="00E3215A">
        <w:rPr>
          <w:sz w:val="24"/>
          <w:szCs w:val="24"/>
        </w:rPr>
        <w:t>основе</w:t>
      </w:r>
      <w:r w:rsidRPr="00E3215A">
        <w:rPr>
          <w:spacing w:val="1"/>
          <w:sz w:val="24"/>
          <w:szCs w:val="24"/>
        </w:rPr>
        <w:t xml:space="preserve"> </w:t>
      </w:r>
      <w:r w:rsidRPr="00E3215A">
        <w:rPr>
          <w:sz w:val="24"/>
          <w:szCs w:val="24"/>
        </w:rPr>
        <w:t>Примерной</w:t>
      </w:r>
      <w:r w:rsidRPr="00E3215A">
        <w:rPr>
          <w:spacing w:val="1"/>
          <w:sz w:val="24"/>
          <w:szCs w:val="24"/>
        </w:rPr>
        <w:t xml:space="preserve"> </w:t>
      </w:r>
      <w:r w:rsidRPr="00E3215A">
        <w:rPr>
          <w:sz w:val="24"/>
          <w:szCs w:val="24"/>
        </w:rPr>
        <w:t>программы</w:t>
      </w:r>
      <w:r w:rsidRPr="00E3215A">
        <w:rPr>
          <w:spacing w:val="1"/>
          <w:sz w:val="24"/>
          <w:szCs w:val="24"/>
        </w:rPr>
        <w:t xml:space="preserve"> </w:t>
      </w:r>
      <w:r w:rsidRPr="00E3215A">
        <w:rPr>
          <w:sz w:val="24"/>
          <w:szCs w:val="24"/>
        </w:rPr>
        <w:t>воспитания</w:t>
      </w:r>
      <w:r w:rsidRPr="00E3215A">
        <w:rPr>
          <w:spacing w:val="1"/>
          <w:sz w:val="24"/>
          <w:szCs w:val="24"/>
        </w:rPr>
        <w:t xml:space="preserve"> </w:t>
      </w:r>
      <w:r w:rsidRPr="00E3215A">
        <w:rPr>
          <w:sz w:val="24"/>
          <w:szCs w:val="24"/>
        </w:rPr>
        <w:t>для</w:t>
      </w:r>
      <w:r w:rsidRPr="00E3215A">
        <w:rPr>
          <w:spacing w:val="1"/>
          <w:sz w:val="24"/>
          <w:szCs w:val="24"/>
        </w:rPr>
        <w:t xml:space="preserve"> </w:t>
      </w:r>
      <w:r w:rsidRPr="00E3215A">
        <w:rPr>
          <w:sz w:val="24"/>
          <w:szCs w:val="24"/>
        </w:rPr>
        <w:t>общеобразовательных</w:t>
      </w:r>
      <w:r w:rsidRPr="00E3215A">
        <w:rPr>
          <w:spacing w:val="1"/>
          <w:sz w:val="24"/>
          <w:szCs w:val="24"/>
        </w:rPr>
        <w:t xml:space="preserve"> </w:t>
      </w:r>
      <w:r w:rsidRPr="00E3215A">
        <w:rPr>
          <w:sz w:val="24"/>
          <w:szCs w:val="24"/>
        </w:rPr>
        <w:t>организаций</w:t>
      </w:r>
      <w:proofErr w:type="gramEnd"/>
      <w:r w:rsidRPr="00E3215A">
        <w:rPr>
          <w:sz w:val="24"/>
          <w:szCs w:val="24"/>
        </w:rPr>
        <w:t>,</w:t>
      </w:r>
      <w:r w:rsidRPr="00E3215A">
        <w:rPr>
          <w:spacing w:val="1"/>
          <w:sz w:val="24"/>
          <w:szCs w:val="24"/>
        </w:rPr>
        <w:t xml:space="preserve"> </w:t>
      </w:r>
      <w:proofErr w:type="gramStart"/>
      <w:r w:rsidRPr="00E3215A">
        <w:rPr>
          <w:sz w:val="24"/>
          <w:szCs w:val="24"/>
        </w:rPr>
        <w:t>одобренной</w:t>
      </w:r>
      <w:proofErr w:type="gramEnd"/>
      <w:r w:rsidRPr="00E3215A">
        <w:rPr>
          <w:spacing w:val="1"/>
          <w:sz w:val="24"/>
          <w:szCs w:val="24"/>
        </w:rPr>
        <w:t xml:space="preserve"> </w:t>
      </w:r>
      <w:r w:rsidRPr="00E3215A">
        <w:rPr>
          <w:sz w:val="24"/>
          <w:szCs w:val="24"/>
        </w:rPr>
        <w:t>решением</w:t>
      </w:r>
      <w:r w:rsidRPr="00E3215A">
        <w:rPr>
          <w:spacing w:val="1"/>
          <w:sz w:val="24"/>
          <w:szCs w:val="24"/>
        </w:rPr>
        <w:t xml:space="preserve"> </w:t>
      </w:r>
      <w:r w:rsidRPr="00E3215A">
        <w:rPr>
          <w:sz w:val="24"/>
          <w:szCs w:val="24"/>
        </w:rPr>
        <w:t>Федерального</w:t>
      </w:r>
      <w:r w:rsidRPr="00E3215A">
        <w:rPr>
          <w:spacing w:val="1"/>
          <w:sz w:val="24"/>
          <w:szCs w:val="24"/>
        </w:rPr>
        <w:t xml:space="preserve"> </w:t>
      </w:r>
      <w:r w:rsidRPr="00E3215A">
        <w:rPr>
          <w:sz w:val="24"/>
          <w:szCs w:val="24"/>
        </w:rPr>
        <w:t>учебно-методического объединения по общему</w:t>
      </w:r>
      <w:r w:rsidRPr="00E3215A">
        <w:rPr>
          <w:spacing w:val="-5"/>
          <w:sz w:val="24"/>
          <w:szCs w:val="24"/>
        </w:rPr>
        <w:t xml:space="preserve"> </w:t>
      </w:r>
      <w:r w:rsidRPr="00E3215A">
        <w:rPr>
          <w:sz w:val="24"/>
          <w:szCs w:val="24"/>
        </w:rPr>
        <w:t>образованию;</w:t>
      </w:r>
    </w:p>
    <w:p w:rsidR="00EF01E0" w:rsidRDefault="0018579D">
      <w:pPr>
        <w:pStyle w:val="a4"/>
        <w:numPr>
          <w:ilvl w:val="0"/>
          <w:numId w:val="1"/>
        </w:numPr>
        <w:tabs>
          <w:tab w:val="left" w:pos="580"/>
        </w:tabs>
        <w:spacing w:before="1" w:line="276" w:lineRule="auto"/>
        <w:ind w:right="115"/>
        <w:jc w:val="both"/>
        <w:rPr>
          <w:sz w:val="24"/>
        </w:rPr>
      </w:pPr>
      <w:r>
        <w:tab/>
      </w:r>
      <w:proofErr w:type="gramStart"/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отдыха и оздоровления детей и молодежи» от 01.01.02021 г., утвержденные постановлением Главного 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Российской Федерации от 28.09.2020 г. №28 «Об утверждении санитарных правил СП 2.4.3648–20 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молодежи»;</w:t>
      </w:r>
      <w:proofErr w:type="gramEnd"/>
    </w:p>
    <w:p w:rsidR="00EF01E0" w:rsidRDefault="0018579D">
      <w:pPr>
        <w:pStyle w:val="a3"/>
        <w:ind w:right="113" w:firstLine="708"/>
        <w:jc w:val="both"/>
      </w:pPr>
      <w:r>
        <w:t>В структуре Учебного плана выделяются обязательная часть и часть, формируемая участниками образовательных отношений. Обязательная</w:t>
      </w:r>
      <w:r>
        <w:rPr>
          <w:spacing w:val="1"/>
        </w:rPr>
        <w:t xml:space="preserve"> </w:t>
      </w:r>
      <w:r>
        <w:t xml:space="preserve">часть обеспечивает выполнение обязательной части основной образовательной программы дошкольного образования МБДОУ </w:t>
      </w:r>
      <w:r w:rsidR="00352CFA">
        <w:t>«</w:t>
      </w:r>
      <w:proofErr w:type="spellStart"/>
      <w:r w:rsidR="00352CFA">
        <w:t>Иловский</w:t>
      </w:r>
      <w:proofErr w:type="spellEnd"/>
      <w:r w:rsidR="00352CFA">
        <w:t xml:space="preserve"> детский сад</w:t>
      </w:r>
      <w:r w:rsidR="00D160A0">
        <w:t>»</w:t>
      </w:r>
      <w:r>
        <w:rPr>
          <w:spacing w:val="1"/>
        </w:rPr>
        <w:t xml:space="preserve"> </w:t>
      </w:r>
      <w:r>
        <w:t>(составляет</w:t>
      </w:r>
      <w:r>
        <w:rPr>
          <w:spacing w:val="50"/>
        </w:rPr>
        <w:t xml:space="preserve"> </w:t>
      </w:r>
      <w:r>
        <w:t>60%</w:t>
      </w:r>
      <w:r>
        <w:rPr>
          <w:spacing w:val="48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нормативного</w:t>
      </w:r>
      <w:r>
        <w:rPr>
          <w:spacing w:val="50"/>
        </w:rPr>
        <w:t xml:space="preserve"> </w:t>
      </w:r>
      <w:r>
        <w:t>времени,</w:t>
      </w:r>
      <w:r>
        <w:rPr>
          <w:spacing w:val="49"/>
        </w:rPr>
        <w:t xml:space="preserve"> </w:t>
      </w:r>
      <w:r>
        <w:t>отводимого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освоение</w:t>
      </w:r>
      <w:r>
        <w:rPr>
          <w:spacing w:val="48"/>
        </w:rPr>
        <w:t xml:space="preserve"> </w:t>
      </w:r>
      <w:r>
        <w:t>основной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дошкольного</w:t>
      </w:r>
      <w:r>
        <w:rPr>
          <w:spacing w:val="50"/>
        </w:rPr>
        <w:t xml:space="preserve"> </w:t>
      </w:r>
      <w:r>
        <w:t>образования).</w:t>
      </w:r>
      <w:r>
        <w:rPr>
          <w:spacing w:val="-58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(составляет</w:t>
      </w:r>
      <w:r>
        <w:rPr>
          <w:spacing w:val="1"/>
        </w:rPr>
        <w:t xml:space="preserve"> </w:t>
      </w:r>
      <w:r>
        <w:t>40%).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приему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дошкольные</w:t>
      </w:r>
      <w:r>
        <w:rPr>
          <w:spacing w:val="60"/>
        </w:rPr>
        <w:t xml:space="preserve"> </w:t>
      </w:r>
      <w:r>
        <w:t>образовательные</w:t>
      </w:r>
      <w:r>
        <w:rPr>
          <w:spacing w:val="6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режиму</w:t>
      </w:r>
      <w:r>
        <w:rPr>
          <w:spacing w:val="-6"/>
        </w:rPr>
        <w:t xml:space="preserve"> </w:t>
      </w:r>
      <w:r>
        <w:t>дня и организации образовательного процесса</w:t>
      </w:r>
      <w:r>
        <w:rPr>
          <w:spacing w:val="3"/>
        </w:rPr>
        <w:t xml:space="preserve"> </w:t>
      </w:r>
      <w:r>
        <w:t>(СП 2.4.3648–20).</w:t>
      </w:r>
    </w:p>
    <w:p w:rsidR="00EF01E0" w:rsidRDefault="0018579D">
      <w:pPr>
        <w:pStyle w:val="a3"/>
        <w:ind w:left="808"/>
        <w:jc w:val="both"/>
      </w:pPr>
      <w:r>
        <w:t>В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proofErr w:type="gramStart"/>
      <w:r>
        <w:t>включены</w:t>
      </w:r>
      <w:proofErr w:type="gramEnd"/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областей:</w:t>
      </w:r>
    </w:p>
    <w:p w:rsidR="00EF01E0" w:rsidRDefault="0018579D">
      <w:pPr>
        <w:pStyle w:val="a4"/>
        <w:numPr>
          <w:ilvl w:val="1"/>
          <w:numId w:val="1"/>
        </w:numPr>
        <w:tabs>
          <w:tab w:val="left" w:pos="1039"/>
        </w:tabs>
        <w:spacing w:line="240" w:lineRule="auto"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EF01E0" w:rsidRDefault="00EF01E0">
      <w:pPr>
        <w:jc w:val="both"/>
        <w:rPr>
          <w:sz w:val="24"/>
        </w:rPr>
        <w:sectPr w:rsidR="00EF01E0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p w:rsidR="00EF01E0" w:rsidRDefault="0018579D">
      <w:pPr>
        <w:pStyle w:val="a4"/>
        <w:numPr>
          <w:ilvl w:val="1"/>
          <w:numId w:val="1"/>
        </w:numPr>
        <w:tabs>
          <w:tab w:val="left" w:pos="979"/>
        </w:tabs>
        <w:spacing w:before="90" w:line="294" w:lineRule="exact"/>
        <w:ind w:left="978"/>
        <w:rPr>
          <w:sz w:val="24"/>
        </w:rPr>
      </w:pPr>
      <w:r>
        <w:rPr>
          <w:sz w:val="24"/>
        </w:rPr>
        <w:lastRenderedPageBreak/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EF01E0" w:rsidRDefault="0018579D">
      <w:pPr>
        <w:pStyle w:val="a4"/>
        <w:numPr>
          <w:ilvl w:val="1"/>
          <w:numId w:val="1"/>
        </w:numPr>
        <w:tabs>
          <w:tab w:val="left" w:pos="979"/>
        </w:tabs>
        <w:spacing w:line="294" w:lineRule="exact"/>
        <w:ind w:left="978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EF01E0" w:rsidRDefault="0018579D">
      <w:pPr>
        <w:pStyle w:val="a4"/>
        <w:numPr>
          <w:ilvl w:val="1"/>
          <w:numId w:val="1"/>
        </w:numPr>
        <w:tabs>
          <w:tab w:val="left" w:pos="979"/>
        </w:tabs>
        <w:spacing w:before="1"/>
        <w:ind w:left="978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EF01E0" w:rsidRDefault="0018579D">
      <w:pPr>
        <w:pStyle w:val="a4"/>
        <w:numPr>
          <w:ilvl w:val="1"/>
          <w:numId w:val="1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EF01E0" w:rsidRDefault="0018579D">
      <w:pPr>
        <w:pStyle w:val="a3"/>
        <w:spacing w:after="8"/>
        <w:ind w:firstLine="708"/>
      </w:pPr>
      <w:r>
        <w:t>Конкретное</w:t>
      </w:r>
      <w:r>
        <w:rPr>
          <w:spacing w:val="23"/>
        </w:rPr>
        <w:t xml:space="preserve"> </w:t>
      </w:r>
      <w:r>
        <w:t>содержание</w:t>
      </w:r>
      <w:r>
        <w:rPr>
          <w:spacing w:val="28"/>
        </w:rPr>
        <w:t xml:space="preserve"> </w:t>
      </w:r>
      <w:r>
        <w:t>указанных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областей</w:t>
      </w:r>
      <w:r>
        <w:rPr>
          <w:spacing w:val="25"/>
        </w:rPr>
        <w:t xml:space="preserve"> </w:t>
      </w:r>
      <w:r>
        <w:t>зависит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возрастных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индивидуальных</w:t>
      </w:r>
      <w:r>
        <w:rPr>
          <w:spacing w:val="38"/>
        </w:rPr>
        <w:t xml:space="preserve"> </w:t>
      </w:r>
      <w:r>
        <w:t>особенностей</w:t>
      </w:r>
      <w:r>
        <w:rPr>
          <w:spacing w:val="25"/>
        </w:rPr>
        <w:t xml:space="preserve"> </w:t>
      </w:r>
      <w:r>
        <w:t>детей,</w:t>
      </w:r>
      <w:r>
        <w:rPr>
          <w:spacing w:val="24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 задачами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дня.</w:t>
      </w:r>
    </w:p>
    <w:tbl>
      <w:tblPr>
        <w:tblStyle w:val="TableNormal"/>
        <w:tblW w:w="0" w:type="auto"/>
        <w:tblInd w:w="467" w:type="dxa"/>
        <w:tblBorders>
          <w:top w:val="single" w:sz="4" w:space="0" w:color="F9D2B4"/>
          <w:left w:val="single" w:sz="4" w:space="0" w:color="F9D2B4"/>
          <w:bottom w:val="single" w:sz="4" w:space="0" w:color="F9D2B4"/>
          <w:right w:val="single" w:sz="4" w:space="0" w:color="F9D2B4"/>
          <w:insideH w:val="single" w:sz="4" w:space="0" w:color="F9D2B4"/>
          <w:insideV w:val="single" w:sz="4" w:space="0" w:color="F9D2B4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2740"/>
        <w:gridCol w:w="2291"/>
        <w:gridCol w:w="2260"/>
        <w:gridCol w:w="2270"/>
        <w:gridCol w:w="2269"/>
        <w:gridCol w:w="2261"/>
        <w:gridCol w:w="25"/>
      </w:tblGrid>
      <w:tr w:rsidR="00EF01E0" w:rsidTr="00875769">
        <w:trPr>
          <w:trHeight w:val="438"/>
        </w:trPr>
        <w:tc>
          <w:tcPr>
            <w:tcW w:w="2765" w:type="dxa"/>
            <w:gridSpan w:val="2"/>
            <w:vMerge w:val="restart"/>
            <w:shd w:val="clear" w:color="auto" w:fill="C0504D"/>
          </w:tcPr>
          <w:p w:rsidR="00EF01E0" w:rsidRDefault="0018579D">
            <w:pPr>
              <w:pStyle w:val="TableParagraph"/>
              <w:spacing w:before="6" w:line="247" w:lineRule="auto"/>
              <w:ind w:left="167" w:right="110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</w:tc>
        <w:tc>
          <w:tcPr>
            <w:tcW w:w="11351" w:type="dxa"/>
            <w:gridSpan w:val="5"/>
            <w:shd w:val="clear" w:color="auto" w:fill="C0504D"/>
          </w:tcPr>
          <w:p w:rsidR="00EF01E0" w:rsidRDefault="0018579D">
            <w:pPr>
              <w:pStyle w:val="TableParagraph"/>
              <w:spacing w:before="169" w:line="249" w:lineRule="exact"/>
              <w:ind w:left="4302" w:right="4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EF01E0" w:rsidRDefault="00EF01E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F01E0" w:rsidTr="00875769">
        <w:trPr>
          <w:trHeight w:val="436"/>
        </w:trPr>
        <w:tc>
          <w:tcPr>
            <w:tcW w:w="2765" w:type="dxa"/>
            <w:gridSpan w:val="2"/>
            <w:vMerge/>
            <w:tcBorders>
              <w:top w:val="nil"/>
            </w:tcBorders>
            <w:shd w:val="clear" w:color="auto" w:fill="C0504D"/>
          </w:tcPr>
          <w:p w:rsidR="00EF01E0" w:rsidRDefault="00EF01E0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shd w:val="clear" w:color="auto" w:fill="D99392"/>
          </w:tcPr>
          <w:p w:rsidR="00EF01E0" w:rsidRDefault="00250BC9" w:rsidP="00250BC9">
            <w:pPr>
              <w:pStyle w:val="TableParagraph"/>
              <w:spacing w:line="198" w:lineRule="exact"/>
              <w:ind w:left="468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ГКП</w:t>
            </w:r>
          </w:p>
        </w:tc>
        <w:tc>
          <w:tcPr>
            <w:tcW w:w="2260" w:type="dxa"/>
            <w:shd w:val="clear" w:color="auto" w:fill="D99392"/>
          </w:tcPr>
          <w:p w:rsidR="00EF01E0" w:rsidRDefault="0018579D">
            <w:pPr>
              <w:pStyle w:val="TableParagraph"/>
              <w:spacing w:line="19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EF01E0" w:rsidRDefault="0018579D" w:rsidP="00250BC9">
            <w:pPr>
              <w:pStyle w:val="TableParagraph"/>
              <w:spacing w:line="218" w:lineRule="exact"/>
              <w:ind w:lef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70" w:type="dxa"/>
            <w:shd w:val="clear" w:color="auto" w:fill="D99392"/>
          </w:tcPr>
          <w:p w:rsidR="00EF01E0" w:rsidRDefault="0018579D">
            <w:pPr>
              <w:pStyle w:val="TableParagraph"/>
              <w:spacing w:line="198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EF01E0" w:rsidRDefault="0018579D" w:rsidP="00250BC9">
            <w:pPr>
              <w:pStyle w:val="TableParagraph"/>
              <w:spacing w:line="218" w:lineRule="exact"/>
              <w:ind w:lef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9" w:type="dxa"/>
            <w:shd w:val="clear" w:color="auto" w:fill="D99392"/>
          </w:tcPr>
          <w:p w:rsidR="00EF01E0" w:rsidRDefault="0018579D">
            <w:pPr>
              <w:pStyle w:val="TableParagraph"/>
              <w:spacing w:line="198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EF01E0" w:rsidRDefault="0018579D" w:rsidP="00250BC9">
            <w:pPr>
              <w:pStyle w:val="TableParagraph"/>
              <w:spacing w:line="218" w:lineRule="exact"/>
              <w:ind w:lef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1" w:type="dxa"/>
            <w:shd w:val="clear" w:color="auto" w:fill="D99392"/>
          </w:tcPr>
          <w:p w:rsidR="00EF01E0" w:rsidRDefault="0018579D">
            <w:pPr>
              <w:pStyle w:val="TableParagraph"/>
              <w:spacing w:line="198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EF01E0" w:rsidRDefault="0018579D" w:rsidP="00250BC9">
            <w:pPr>
              <w:pStyle w:val="TableParagraph"/>
              <w:spacing w:line="218" w:lineRule="exact"/>
              <w:ind w:lef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EF01E0" w:rsidRDefault="00EF01E0">
            <w:pPr>
              <w:rPr>
                <w:sz w:val="2"/>
                <w:szCs w:val="2"/>
              </w:rPr>
            </w:pPr>
          </w:p>
        </w:tc>
      </w:tr>
      <w:tr w:rsidR="00EF01E0" w:rsidTr="00875769">
        <w:trPr>
          <w:trHeight w:val="420"/>
        </w:trPr>
        <w:tc>
          <w:tcPr>
            <w:tcW w:w="14116" w:type="dxa"/>
            <w:gridSpan w:val="7"/>
          </w:tcPr>
          <w:p w:rsidR="00EF01E0" w:rsidRDefault="0018579D">
            <w:pPr>
              <w:pStyle w:val="TableParagraph"/>
              <w:spacing w:before="155" w:line="245" w:lineRule="exact"/>
              <w:ind w:left="5596" w:right="5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EF01E0" w:rsidRDefault="00EF01E0">
            <w:pPr>
              <w:rPr>
                <w:sz w:val="2"/>
                <w:szCs w:val="2"/>
              </w:rPr>
            </w:pPr>
          </w:p>
        </w:tc>
      </w:tr>
      <w:tr w:rsidR="00EF01E0" w:rsidTr="00875769">
        <w:trPr>
          <w:trHeight w:val="551"/>
        </w:trPr>
        <w:tc>
          <w:tcPr>
            <w:tcW w:w="2765" w:type="dxa"/>
            <w:gridSpan w:val="2"/>
            <w:shd w:val="clear" w:color="auto" w:fill="F0DBDB"/>
          </w:tcPr>
          <w:p w:rsidR="00EF01E0" w:rsidRDefault="0018579D">
            <w:pPr>
              <w:pStyle w:val="TableParagraph"/>
              <w:spacing w:line="276" w:lineRule="exact"/>
              <w:ind w:left="117"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291" w:type="dxa"/>
            <w:shd w:val="clear" w:color="auto" w:fill="F0DBDB"/>
          </w:tcPr>
          <w:p w:rsidR="00EF01E0" w:rsidRDefault="0018579D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60" w:type="dxa"/>
            <w:gridSpan w:val="4"/>
            <w:shd w:val="clear" w:color="auto" w:fill="F0DBDB"/>
          </w:tcPr>
          <w:p w:rsidR="00EF01E0" w:rsidRDefault="0018579D"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EF01E0" w:rsidRDefault="00EF01E0">
            <w:pPr>
              <w:rPr>
                <w:sz w:val="2"/>
                <w:szCs w:val="2"/>
              </w:rPr>
            </w:pPr>
          </w:p>
        </w:tc>
      </w:tr>
      <w:tr w:rsidR="00EF01E0" w:rsidTr="00875769">
        <w:trPr>
          <w:trHeight w:val="1036"/>
        </w:trPr>
        <w:tc>
          <w:tcPr>
            <w:tcW w:w="2765" w:type="dxa"/>
            <w:gridSpan w:val="2"/>
          </w:tcPr>
          <w:p w:rsidR="00EF01E0" w:rsidRDefault="0018579D">
            <w:pPr>
              <w:pStyle w:val="TableParagraph"/>
              <w:spacing w:line="240" w:lineRule="auto"/>
              <w:ind w:left="117" w:right="1329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со</w:t>
            </w:r>
            <w:proofErr w:type="gramEnd"/>
            <w:r w:rsidR="00250BC9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взрослым</w:t>
            </w:r>
          </w:p>
        </w:tc>
        <w:tc>
          <w:tcPr>
            <w:tcW w:w="2291" w:type="dxa"/>
          </w:tcPr>
          <w:p w:rsidR="00EF01E0" w:rsidRDefault="0018579D">
            <w:pPr>
              <w:pStyle w:val="TableParagraph"/>
              <w:spacing w:line="240" w:lineRule="auto"/>
              <w:ind w:right="342"/>
              <w:rPr>
                <w:sz w:val="24"/>
              </w:rPr>
            </w:pPr>
            <w:r>
              <w:rPr>
                <w:sz w:val="24"/>
              </w:rPr>
              <w:t>Ежедневно,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EF01E0" w:rsidRDefault="0018579D">
            <w:pPr>
              <w:pStyle w:val="TableParagraph"/>
              <w:spacing w:line="192" w:lineRule="auto"/>
              <w:ind w:right="948"/>
              <w:rPr>
                <w:sz w:val="24"/>
              </w:rPr>
            </w:pPr>
            <w:r>
              <w:rPr>
                <w:spacing w:val="-2"/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2260" w:type="dxa"/>
          </w:tcPr>
          <w:p w:rsidR="00EF01E0" w:rsidRDefault="0018579D">
            <w:pPr>
              <w:pStyle w:val="TableParagraph"/>
              <w:spacing w:line="231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70" w:type="dxa"/>
          </w:tcPr>
          <w:p w:rsidR="00EF01E0" w:rsidRDefault="0018579D">
            <w:pPr>
              <w:pStyle w:val="TableParagraph"/>
              <w:spacing w:line="231" w:lineRule="exact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9" w:type="dxa"/>
          </w:tcPr>
          <w:p w:rsidR="00EF01E0" w:rsidRDefault="0018579D">
            <w:pPr>
              <w:pStyle w:val="TableParagraph"/>
              <w:spacing w:line="231" w:lineRule="exact"/>
              <w:ind w:left="1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1" w:type="dxa"/>
          </w:tcPr>
          <w:p w:rsidR="00EF01E0" w:rsidRDefault="0018579D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EF01E0" w:rsidRDefault="00EF01E0">
            <w:pPr>
              <w:rPr>
                <w:sz w:val="2"/>
                <w:szCs w:val="2"/>
              </w:rPr>
            </w:pPr>
          </w:p>
        </w:tc>
      </w:tr>
      <w:tr w:rsidR="00EF01E0" w:rsidTr="00875769">
        <w:trPr>
          <w:trHeight w:val="551"/>
        </w:trPr>
        <w:tc>
          <w:tcPr>
            <w:tcW w:w="2765" w:type="dxa"/>
            <w:gridSpan w:val="2"/>
            <w:shd w:val="clear" w:color="auto" w:fill="F0DBDB"/>
          </w:tcPr>
          <w:p w:rsidR="00EF01E0" w:rsidRDefault="0018579D">
            <w:pPr>
              <w:pStyle w:val="TableParagraph"/>
              <w:spacing w:line="276" w:lineRule="exact"/>
              <w:ind w:left="117"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помещении</w:t>
            </w:r>
          </w:p>
        </w:tc>
        <w:tc>
          <w:tcPr>
            <w:tcW w:w="2291" w:type="dxa"/>
            <w:shd w:val="clear" w:color="auto" w:fill="F0DBDB"/>
          </w:tcPr>
          <w:p w:rsidR="00EF01E0" w:rsidRDefault="0018579D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0" w:type="dxa"/>
            <w:shd w:val="clear" w:color="auto" w:fill="F0DBDB"/>
          </w:tcPr>
          <w:p w:rsidR="00EF01E0" w:rsidRDefault="0018579D"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70" w:type="dxa"/>
            <w:shd w:val="clear" w:color="auto" w:fill="F0DBDB"/>
          </w:tcPr>
          <w:p w:rsidR="00EF01E0" w:rsidRDefault="0018579D">
            <w:pPr>
              <w:pStyle w:val="TableParagraph"/>
              <w:spacing w:line="232" w:lineRule="exact"/>
              <w:ind w:left="54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9" w:type="dxa"/>
            <w:shd w:val="clear" w:color="auto" w:fill="F0DBDB"/>
          </w:tcPr>
          <w:p w:rsidR="00EF01E0" w:rsidRDefault="0018579D">
            <w:pPr>
              <w:pStyle w:val="TableParagraph"/>
              <w:spacing w:line="232" w:lineRule="exact"/>
              <w:ind w:left="5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1" w:type="dxa"/>
            <w:shd w:val="clear" w:color="auto" w:fill="F0DBDB"/>
          </w:tcPr>
          <w:p w:rsidR="00EF01E0" w:rsidRDefault="0018579D">
            <w:pPr>
              <w:pStyle w:val="TableParagraph"/>
              <w:spacing w:line="232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EF01E0" w:rsidRDefault="00EF01E0">
            <w:pPr>
              <w:rPr>
                <w:sz w:val="2"/>
                <w:szCs w:val="2"/>
              </w:rPr>
            </w:pPr>
          </w:p>
        </w:tc>
      </w:tr>
      <w:tr w:rsidR="00EF01E0" w:rsidTr="00875769">
        <w:trPr>
          <w:trHeight w:val="552"/>
        </w:trPr>
        <w:tc>
          <w:tcPr>
            <w:tcW w:w="2765" w:type="dxa"/>
            <w:gridSpan w:val="2"/>
          </w:tcPr>
          <w:p w:rsidR="00EF01E0" w:rsidRDefault="0018579D">
            <w:pPr>
              <w:pStyle w:val="TableParagraph"/>
              <w:spacing w:line="276" w:lineRule="exact"/>
              <w:ind w:left="117" w:right="1165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250BC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2291" w:type="dxa"/>
          </w:tcPr>
          <w:p w:rsidR="00EF01E0" w:rsidRDefault="00D160A0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 xml:space="preserve">1 раз в неделю </w:t>
            </w:r>
          </w:p>
        </w:tc>
        <w:tc>
          <w:tcPr>
            <w:tcW w:w="2260" w:type="dxa"/>
          </w:tcPr>
          <w:p w:rsidR="00EF01E0" w:rsidRDefault="0018579D">
            <w:pPr>
              <w:pStyle w:val="TableParagraph"/>
              <w:spacing w:line="232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70" w:type="dxa"/>
          </w:tcPr>
          <w:p w:rsidR="00EF01E0" w:rsidRDefault="0018579D">
            <w:pPr>
              <w:pStyle w:val="TableParagraph"/>
              <w:spacing w:line="232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9" w:type="dxa"/>
          </w:tcPr>
          <w:p w:rsidR="00EF01E0" w:rsidRDefault="0018579D">
            <w:pPr>
              <w:pStyle w:val="TableParagraph"/>
              <w:spacing w:line="232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1" w:type="dxa"/>
          </w:tcPr>
          <w:p w:rsidR="00EF01E0" w:rsidRDefault="0018579D">
            <w:pPr>
              <w:pStyle w:val="TableParagraph"/>
              <w:spacing w:line="23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EF01E0" w:rsidRDefault="00EF01E0">
            <w:pPr>
              <w:rPr>
                <w:sz w:val="2"/>
                <w:szCs w:val="2"/>
              </w:rPr>
            </w:pPr>
          </w:p>
        </w:tc>
      </w:tr>
      <w:tr w:rsidR="00EF01E0" w:rsidTr="00875769">
        <w:trPr>
          <w:trHeight w:val="206"/>
        </w:trPr>
        <w:tc>
          <w:tcPr>
            <w:tcW w:w="2765" w:type="dxa"/>
            <w:gridSpan w:val="2"/>
            <w:shd w:val="clear" w:color="auto" w:fill="F0DBDB"/>
          </w:tcPr>
          <w:p w:rsidR="00EF01E0" w:rsidRDefault="0018579D">
            <w:pPr>
              <w:pStyle w:val="TableParagraph"/>
              <w:spacing w:line="18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2291" w:type="dxa"/>
            <w:shd w:val="clear" w:color="auto" w:fill="F0DBDB"/>
          </w:tcPr>
          <w:p w:rsidR="00EF01E0" w:rsidRDefault="00875769">
            <w:pPr>
              <w:pStyle w:val="TableParagraph"/>
              <w:spacing w:line="18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18579D">
              <w:rPr>
                <w:spacing w:val="-1"/>
                <w:sz w:val="24"/>
              </w:rPr>
              <w:t xml:space="preserve"> </w:t>
            </w:r>
            <w:r w:rsidR="0018579D">
              <w:rPr>
                <w:sz w:val="24"/>
              </w:rPr>
              <w:t>раза</w:t>
            </w:r>
            <w:r w:rsidR="0018579D">
              <w:rPr>
                <w:spacing w:val="-5"/>
                <w:sz w:val="24"/>
              </w:rPr>
              <w:t xml:space="preserve"> </w:t>
            </w:r>
            <w:r w:rsidR="0018579D">
              <w:rPr>
                <w:sz w:val="24"/>
              </w:rPr>
              <w:t>в</w:t>
            </w:r>
            <w:r w:rsidR="0018579D">
              <w:rPr>
                <w:spacing w:val="-4"/>
                <w:sz w:val="24"/>
              </w:rPr>
              <w:t xml:space="preserve"> </w:t>
            </w:r>
            <w:r w:rsidR="0018579D">
              <w:rPr>
                <w:sz w:val="24"/>
              </w:rPr>
              <w:t>неделю</w:t>
            </w:r>
          </w:p>
        </w:tc>
        <w:tc>
          <w:tcPr>
            <w:tcW w:w="2260" w:type="dxa"/>
            <w:shd w:val="clear" w:color="auto" w:fill="F0DBDB"/>
          </w:tcPr>
          <w:p w:rsidR="00EF01E0" w:rsidRDefault="0018579D">
            <w:pPr>
              <w:pStyle w:val="TableParagraph"/>
              <w:spacing w:line="186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70" w:type="dxa"/>
            <w:shd w:val="clear" w:color="auto" w:fill="F0DBDB"/>
          </w:tcPr>
          <w:p w:rsidR="00EF01E0" w:rsidRDefault="0018579D">
            <w:pPr>
              <w:pStyle w:val="TableParagraph"/>
              <w:spacing w:line="186" w:lineRule="exact"/>
              <w:ind w:left="54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9" w:type="dxa"/>
            <w:shd w:val="clear" w:color="auto" w:fill="F0DBDB"/>
          </w:tcPr>
          <w:p w:rsidR="00EF01E0" w:rsidRDefault="0018579D">
            <w:pPr>
              <w:pStyle w:val="TableParagraph"/>
              <w:spacing w:line="186" w:lineRule="exact"/>
              <w:ind w:left="5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1" w:type="dxa"/>
            <w:shd w:val="clear" w:color="auto" w:fill="F0DBDB"/>
          </w:tcPr>
          <w:p w:rsidR="00EF01E0" w:rsidRDefault="0018579D">
            <w:pPr>
              <w:pStyle w:val="TableParagraph"/>
              <w:spacing w:line="186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EF01E0" w:rsidRDefault="00EF01E0">
            <w:pPr>
              <w:rPr>
                <w:sz w:val="2"/>
                <w:szCs w:val="2"/>
              </w:rPr>
            </w:pPr>
          </w:p>
        </w:tc>
      </w:tr>
      <w:tr w:rsidR="00EF01E0" w:rsidTr="00875769">
        <w:trPr>
          <w:trHeight w:val="208"/>
        </w:trPr>
        <w:tc>
          <w:tcPr>
            <w:tcW w:w="2765" w:type="dxa"/>
            <w:gridSpan w:val="2"/>
          </w:tcPr>
          <w:p w:rsidR="00EF01E0" w:rsidRDefault="0018579D">
            <w:pPr>
              <w:pStyle w:val="TableParagraph"/>
              <w:spacing w:line="18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291" w:type="dxa"/>
          </w:tcPr>
          <w:p w:rsidR="00EF01E0" w:rsidRDefault="0018579D">
            <w:pPr>
              <w:pStyle w:val="TableParagraph"/>
              <w:spacing w:line="18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0" w:type="dxa"/>
          </w:tcPr>
          <w:p w:rsidR="00EF01E0" w:rsidRDefault="0018579D">
            <w:pPr>
              <w:pStyle w:val="TableParagraph"/>
              <w:spacing w:line="18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70" w:type="dxa"/>
          </w:tcPr>
          <w:p w:rsidR="00EF01E0" w:rsidRDefault="0018579D">
            <w:pPr>
              <w:pStyle w:val="TableParagraph"/>
              <w:spacing w:line="188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9" w:type="dxa"/>
          </w:tcPr>
          <w:p w:rsidR="00EF01E0" w:rsidRDefault="00875769">
            <w:pPr>
              <w:pStyle w:val="TableParagraph"/>
              <w:spacing w:line="188" w:lineRule="exact"/>
              <w:ind w:left="651"/>
              <w:rPr>
                <w:sz w:val="24"/>
              </w:rPr>
            </w:pPr>
            <w:r>
              <w:rPr>
                <w:sz w:val="24"/>
              </w:rPr>
              <w:t>2</w:t>
            </w:r>
            <w:r w:rsidR="0018579D">
              <w:rPr>
                <w:spacing w:val="-1"/>
                <w:sz w:val="24"/>
              </w:rPr>
              <w:t xml:space="preserve"> </w:t>
            </w:r>
            <w:r w:rsidR="0018579D">
              <w:rPr>
                <w:sz w:val="24"/>
              </w:rPr>
              <w:t>раз</w:t>
            </w:r>
            <w:r w:rsidR="0018579D">
              <w:rPr>
                <w:spacing w:val="-2"/>
                <w:sz w:val="24"/>
              </w:rPr>
              <w:t xml:space="preserve"> </w:t>
            </w:r>
            <w:r w:rsidR="0018579D">
              <w:rPr>
                <w:sz w:val="24"/>
              </w:rPr>
              <w:t>в</w:t>
            </w:r>
            <w:r w:rsidR="0018579D">
              <w:rPr>
                <w:spacing w:val="-4"/>
                <w:sz w:val="24"/>
              </w:rPr>
              <w:t xml:space="preserve"> </w:t>
            </w:r>
            <w:r w:rsidR="0018579D">
              <w:rPr>
                <w:sz w:val="24"/>
              </w:rPr>
              <w:t>неделю</w:t>
            </w:r>
          </w:p>
        </w:tc>
        <w:tc>
          <w:tcPr>
            <w:tcW w:w="2261" w:type="dxa"/>
          </w:tcPr>
          <w:p w:rsidR="00EF01E0" w:rsidRDefault="0018579D">
            <w:pPr>
              <w:pStyle w:val="TableParagraph"/>
              <w:spacing w:line="18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EF01E0" w:rsidRDefault="00EF01E0">
            <w:pPr>
              <w:rPr>
                <w:sz w:val="2"/>
                <w:szCs w:val="2"/>
              </w:rPr>
            </w:pPr>
          </w:p>
        </w:tc>
      </w:tr>
      <w:tr w:rsidR="00EF01E0" w:rsidTr="00875769">
        <w:trPr>
          <w:trHeight w:val="268"/>
        </w:trPr>
        <w:tc>
          <w:tcPr>
            <w:tcW w:w="2765" w:type="dxa"/>
            <w:gridSpan w:val="2"/>
            <w:shd w:val="clear" w:color="auto" w:fill="F0DBDB"/>
          </w:tcPr>
          <w:p w:rsidR="00EF01E0" w:rsidRDefault="0018579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</w:tc>
        <w:tc>
          <w:tcPr>
            <w:tcW w:w="2291" w:type="dxa"/>
            <w:shd w:val="clear" w:color="auto" w:fill="F0DBDB"/>
          </w:tcPr>
          <w:p w:rsidR="00EF01E0" w:rsidRDefault="001857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0" w:type="dxa"/>
            <w:shd w:val="clear" w:color="auto" w:fill="F0DBDB"/>
          </w:tcPr>
          <w:p w:rsidR="00EF01E0" w:rsidRDefault="0018579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270" w:type="dxa"/>
            <w:shd w:val="clear" w:color="auto" w:fill="F0DBDB"/>
          </w:tcPr>
          <w:p w:rsidR="00EF01E0" w:rsidRDefault="0018579D">
            <w:pPr>
              <w:pStyle w:val="TableParagraph"/>
              <w:ind w:left="5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269" w:type="dxa"/>
            <w:shd w:val="clear" w:color="auto" w:fill="F0DBDB"/>
          </w:tcPr>
          <w:p w:rsidR="00EF01E0" w:rsidRDefault="0018579D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261" w:type="dxa"/>
            <w:shd w:val="clear" w:color="auto" w:fill="F0DBDB"/>
          </w:tcPr>
          <w:p w:rsidR="00EF01E0" w:rsidRDefault="0018579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EF01E0" w:rsidRDefault="00EF01E0">
            <w:pPr>
              <w:rPr>
                <w:sz w:val="2"/>
                <w:szCs w:val="2"/>
              </w:rPr>
            </w:pPr>
          </w:p>
        </w:tc>
      </w:tr>
      <w:tr w:rsidR="00EF01E0" w:rsidTr="00875769">
        <w:trPr>
          <w:trHeight w:val="208"/>
        </w:trPr>
        <w:tc>
          <w:tcPr>
            <w:tcW w:w="2765" w:type="dxa"/>
            <w:gridSpan w:val="2"/>
          </w:tcPr>
          <w:p w:rsidR="00EF01E0" w:rsidRDefault="0018579D">
            <w:pPr>
              <w:pStyle w:val="TableParagraph"/>
              <w:spacing w:line="188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2291" w:type="dxa"/>
          </w:tcPr>
          <w:p w:rsidR="00EF01E0" w:rsidRDefault="00EF01E0">
            <w:pPr>
              <w:pStyle w:val="TableParagraph"/>
              <w:spacing w:line="188" w:lineRule="exact"/>
              <w:rPr>
                <w:sz w:val="24"/>
              </w:rPr>
            </w:pPr>
          </w:p>
        </w:tc>
        <w:tc>
          <w:tcPr>
            <w:tcW w:w="2260" w:type="dxa"/>
          </w:tcPr>
          <w:p w:rsidR="00EF01E0" w:rsidRDefault="0018579D">
            <w:pPr>
              <w:pStyle w:val="TableParagraph"/>
              <w:spacing w:line="18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270" w:type="dxa"/>
          </w:tcPr>
          <w:p w:rsidR="00EF01E0" w:rsidRDefault="0018579D">
            <w:pPr>
              <w:pStyle w:val="TableParagraph"/>
              <w:spacing w:line="188" w:lineRule="exact"/>
              <w:ind w:left="5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269" w:type="dxa"/>
          </w:tcPr>
          <w:p w:rsidR="00EF01E0" w:rsidRDefault="0018579D">
            <w:pPr>
              <w:pStyle w:val="TableParagraph"/>
              <w:spacing w:line="188" w:lineRule="exact"/>
              <w:ind w:left="5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261" w:type="dxa"/>
          </w:tcPr>
          <w:p w:rsidR="00EF01E0" w:rsidRDefault="0018579D">
            <w:pPr>
              <w:pStyle w:val="TableParagraph"/>
              <w:spacing w:line="18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EF01E0" w:rsidRDefault="00EF01E0">
            <w:pPr>
              <w:rPr>
                <w:sz w:val="2"/>
                <w:szCs w:val="2"/>
              </w:rPr>
            </w:pPr>
          </w:p>
        </w:tc>
      </w:tr>
      <w:tr w:rsidR="00A13DE5" w:rsidTr="00875769">
        <w:trPr>
          <w:gridAfter w:val="7"/>
          <w:wAfter w:w="14116" w:type="dxa"/>
          <w:trHeight w:val="520"/>
        </w:trPr>
        <w:tc>
          <w:tcPr>
            <w:tcW w:w="25" w:type="dxa"/>
            <w:tcBorders>
              <w:top w:val="nil"/>
              <w:right w:val="nil"/>
            </w:tcBorders>
          </w:tcPr>
          <w:p w:rsidR="00A13DE5" w:rsidRDefault="00A13DE5">
            <w:pPr>
              <w:rPr>
                <w:sz w:val="2"/>
                <w:szCs w:val="2"/>
              </w:rPr>
            </w:pPr>
          </w:p>
        </w:tc>
      </w:tr>
      <w:tr w:rsidR="00875769" w:rsidTr="00875769">
        <w:trPr>
          <w:trHeight w:val="520"/>
        </w:trPr>
        <w:tc>
          <w:tcPr>
            <w:tcW w:w="2765" w:type="dxa"/>
            <w:gridSpan w:val="2"/>
          </w:tcPr>
          <w:p w:rsidR="00875769" w:rsidRDefault="00875769" w:rsidP="00875769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Познавательное развитие </w:t>
            </w:r>
          </w:p>
          <w:p w:rsidR="00875769" w:rsidRDefault="00875769" w:rsidP="00D160A0">
            <w:pPr>
              <w:pStyle w:val="TableParagraph"/>
              <w:spacing w:line="260" w:lineRule="exact"/>
              <w:ind w:left="117" w:right="698"/>
              <w:rPr>
                <w:b/>
                <w:sz w:val="24"/>
              </w:rPr>
            </w:pPr>
          </w:p>
        </w:tc>
        <w:tc>
          <w:tcPr>
            <w:tcW w:w="2291" w:type="dxa"/>
          </w:tcPr>
          <w:p w:rsidR="00875769" w:rsidRDefault="008757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060" w:type="dxa"/>
            <w:gridSpan w:val="4"/>
          </w:tcPr>
          <w:p w:rsidR="00875769" w:rsidRDefault="00875769" w:rsidP="00875769">
            <w:pPr>
              <w:pStyle w:val="TableParagraph"/>
              <w:tabs>
                <w:tab w:val="left" w:pos="3328"/>
                <w:tab w:val="left" w:pos="5724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                 2 раза в неделю                3 раза в неделю       4</w:t>
            </w:r>
            <w:r w:rsidR="00A13DE5">
              <w:rPr>
                <w:sz w:val="24"/>
              </w:rPr>
              <w:t xml:space="preserve"> </w:t>
            </w:r>
            <w:r>
              <w:rPr>
                <w:sz w:val="24"/>
              </w:rPr>
              <w:t>раза в неделю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875769" w:rsidRDefault="00875769">
            <w:pPr>
              <w:rPr>
                <w:sz w:val="2"/>
                <w:szCs w:val="2"/>
              </w:rPr>
            </w:pPr>
          </w:p>
        </w:tc>
      </w:tr>
      <w:tr w:rsidR="00875769" w:rsidTr="00875769">
        <w:trPr>
          <w:trHeight w:val="433"/>
        </w:trPr>
        <w:tc>
          <w:tcPr>
            <w:tcW w:w="2765" w:type="dxa"/>
            <w:gridSpan w:val="2"/>
            <w:shd w:val="clear" w:color="auto" w:fill="F0DBDB"/>
          </w:tcPr>
          <w:p w:rsidR="00875769" w:rsidRDefault="00875769">
            <w:pPr>
              <w:pStyle w:val="TableParagraph"/>
              <w:spacing w:line="21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основы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2291" w:type="dxa"/>
            <w:shd w:val="clear" w:color="auto" w:fill="F0DBDB"/>
          </w:tcPr>
          <w:p w:rsidR="00875769" w:rsidRDefault="008757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2260" w:type="dxa"/>
            <w:shd w:val="clear" w:color="auto" w:fill="F0DBDB"/>
          </w:tcPr>
          <w:p w:rsidR="00875769" w:rsidRDefault="0087576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70" w:type="dxa"/>
          </w:tcPr>
          <w:p w:rsidR="00875769" w:rsidRDefault="00A13DE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 w:rsidR="00875769">
              <w:rPr>
                <w:spacing w:val="-1"/>
                <w:sz w:val="24"/>
              </w:rPr>
              <w:t xml:space="preserve"> </w:t>
            </w:r>
            <w:r w:rsidR="00875769">
              <w:rPr>
                <w:sz w:val="24"/>
              </w:rPr>
              <w:t>раз</w:t>
            </w:r>
            <w:r w:rsidR="00875769">
              <w:rPr>
                <w:spacing w:val="-3"/>
                <w:sz w:val="24"/>
              </w:rPr>
              <w:t xml:space="preserve"> </w:t>
            </w:r>
            <w:r w:rsidR="00875769">
              <w:rPr>
                <w:sz w:val="24"/>
              </w:rPr>
              <w:t>в</w:t>
            </w:r>
            <w:r w:rsidR="00875769">
              <w:rPr>
                <w:spacing w:val="-2"/>
                <w:sz w:val="24"/>
              </w:rPr>
              <w:t xml:space="preserve"> </w:t>
            </w:r>
            <w:r w:rsidR="00875769">
              <w:rPr>
                <w:sz w:val="24"/>
              </w:rPr>
              <w:t>неделю</w:t>
            </w:r>
          </w:p>
        </w:tc>
        <w:tc>
          <w:tcPr>
            <w:tcW w:w="2269" w:type="dxa"/>
          </w:tcPr>
          <w:p w:rsidR="00875769" w:rsidRDefault="00A13DE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 xml:space="preserve">     2</w:t>
            </w:r>
            <w:r w:rsidR="00875769">
              <w:rPr>
                <w:spacing w:val="-1"/>
                <w:sz w:val="24"/>
              </w:rPr>
              <w:t xml:space="preserve"> </w:t>
            </w:r>
            <w:r w:rsidR="00875769">
              <w:rPr>
                <w:sz w:val="24"/>
              </w:rPr>
              <w:t>раза</w:t>
            </w:r>
            <w:r w:rsidR="00875769">
              <w:rPr>
                <w:spacing w:val="-3"/>
                <w:sz w:val="24"/>
              </w:rPr>
              <w:t xml:space="preserve"> </w:t>
            </w:r>
            <w:r w:rsidR="00875769">
              <w:rPr>
                <w:sz w:val="24"/>
              </w:rPr>
              <w:t>в</w:t>
            </w:r>
            <w:r w:rsidR="00875769">
              <w:rPr>
                <w:spacing w:val="-2"/>
                <w:sz w:val="24"/>
              </w:rPr>
              <w:t xml:space="preserve"> </w:t>
            </w:r>
            <w:r w:rsidR="00875769">
              <w:rPr>
                <w:sz w:val="24"/>
              </w:rPr>
              <w:t>неделю</w:t>
            </w:r>
          </w:p>
        </w:tc>
        <w:tc>
          <w:tcPr>
            <w:tcW w:w="2261" w:type="dxa"/>
          </w:tcPr>
          <w:p w:rsidR="00875769" w:rsidRDefault="00A13DE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     2 </w:t>
            </w:r>
            <w:r w:rsidR="00875769">
              <w:rPr>
                <w:sz w:val="24"/>
              </w:rPr>
              <w:t>раза</w:t>
            </w:r>
            <w:r w:rsidR="00875769">
              <w:rPr>
                <w:spacing w:val="-3"/>
                <w:sz w:val="24"/>
              </w:rPr>
              <w:t xml:space="preserve"> </w:t>
            </w:r>
            <w:r w:rsidR="00875769">
              <w:rPr>
                <w:sz w:val="24"/>
              </w:rPr>
              <w:t>в</w:t>
            </w:r>
            <w:r w:rsidR="00875769">
              <w:rPr>
                <w:spacing w:val="-2"/>
                <w:sz w:val="24"/>
              </w:rPr>
              <w:t xml:space="preserve"> </w:t>
            </w:r>
            <w:r w:rsidR="00875769">
              <w:rPr>
                <w:sz w:val="24"/>
              </w:rPr>
              <w:t>неделю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875769" w:rsidRDefault="00875769">
            <w:pPr>
              <w:rPr>
                <w:sz w:val="2"/>
                <w:szCs w:val="2"/>
              </w:rPr>
            </w:pPr>
          </w:p>
        </w:tc>
      </w:tr>
      <w:tr w:rsidR="00875769" w:rsidTr="00875769">
        <w:trPr>
          <w:trHeight w:val="772"/>
        </w:trPr>
        <w:tc>
          <w:tcPr>
            <w:tcW w:w="2765" w:type="dxa"/>
            <w:gridSpan w:val="2"/>
            <w:shd w:val="clear" w:color="auto" w:fill="F0DBDB"/>
          </w:tcPr>
          <w:p w:rsidR="00875769" w:rsidRDefault="00875769">
            <w:pPr>
              <w:pStyle w:val="TableParagraph"/>
              <w:spacing w:before="17" w:line="230" w:lineRule="exact"/>
              <w:ind w:left="117" w:right="1134"/>
              <w:rPr>
                <w:b/>
                <w:sz w:val="24"/>
              </w:rPr>
            </w:pPr>
          </w:p>
        </w:tc>
        <w:tc>
          <w:tcPr>
            <w:tcW w:w="2291" w:type="dxa"/>
            <w:shd w:val="clear" w:color="auto" w:fill="F0DBDB"/>
          </w:tcPr>
          <w:p w:rsidR="00875769" w:rsidRDefault="00875769">
            <w:pPr>
              <w:pStyle w:val="TableParagraph"/>
              <w:spacing w:line="227" w:lineRule="exact"/>
              <w:rPr>
                <w:sz w:val="24"/>
              </w:rPr>
            </w:pPr>
          </w:p>
        </w:tc>
        <w:tc>
          <w:tcPr>
            <w:tcW w:w="2260" w:type="dxa"/>
            <w:shd w:val="clear" w:color="auto" w:fill="F0DBDB"/>
          </w:tcPr>
          <w:p w:rsidR="00875769" w:rsidRDefault="00875769">
            <w:pPr>
              <w:pStyle w:val="TableParagraph"/>
              <w:spacing w:line="227" w:lineRule="exact"/>
              <w:ind w:left="114"/>
              <w:rPr>
                <w:sz w:val="24"/>
              </w:rPr>
            </w:pPr>
          </w:p>
        </w:tc>
        <w:tc>
          <w:tcPr>
            <w:tcW w:w="2270" w:type="dxa"/>
            <w:shd w:val="clear" w:color="auto" w:fill="F0DBDB"/>
          </w:tcPr>
          <w:p w:rsidR="00875769" w:rsidRDefault="00875769">
            <w:pPr>
              <w:pStyle w:val="TableParagraph"/>
              <w:spacing w:line="227" w:lineRule="exact"/>
              <w:ind w:left="122"/>
              <w:rPr>
                <w:sz w:val="24"/>
              </w:rPr>
            </w:pPr>
          </w:p>
        </w:tc>
        <w:tc>
          <w:tcPr>
            <w:tcW w:w="2269" w:type="dxa"/>
            <w:shd w:val="clear" w:color="auto" w:fill="F0DBDB"/>
          </w:tcPr>
          <w:p w:rsidR="00875769" w:rsidRDefault="00875769">
            <w:pPr>
              <w:pStyle w:val="TableParagraph"/>
              <w:spacing w:line="227" w:lineRule="exact"/>
              <w:ind w:left="120"/>
              <w:rPr>
                <w:sz w:val="24"/>
              </w:rPr>
            </w:pPr>
          </w:p>
        </w:tc>
        <w:tc>
          <w:tcPr>
            <w:tcW w:w="2261" w:type="dxa"/>
            <w:shd w:val="clear" w:color="auto" w:fill="F0DBDB"/>
          </w:tcPr>
          <w:p w:rsidR="00875769" w:rsidRDefault="00875769">
            <w:pPr>
              <w:pStyle w:val="TableParagraph"/>
              <w:spacing w:line="227" w:lineRule="exact"/>
              <w:ind w:left="115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875769" w:rsidRDefault="00875769">
            <w:pPr>
              <w:rPr>
                <w:sz w:val="2"/>
                <w:szCs w:val="2"/>
              </w:rPr>
            </w:pPr>
          </w:p>
        </w:tc>
      </w:tr>
    </w:tbl>
    <w:p w:rsidR="00EF01E0" w:rsidRDefault="00EF01E0">
      <w:pPr>
        <w:rPr>
          <w:sz w:val="24"/>
        </w:rPr>
        <w:sectPr w:rsidR="00EF01E0">
          <w:pgSz w:w="16840" w:h="11910" w:orient="landscape"/>
          <w:pgMar w:top="620" w:right="600" w:bottom="280" w:left="620" w:header="720" w:footer="720" w:gutter="0"/>
          <w:cols w:space="720"/>
        </w:sectPr>
      </w:pPr>
    </w:p>
    <w:p w:rsidR="0018579D" w:rsidRDefault="0018579D" w:rsidP="0018579D">
      <w:pPr>
        <w:tabs>
          <w:tab w:val="left" w:pos="4057"/>
        </w:tabs>
      </w:pPr>
    </w:p>
    <w:p w:rsidR="0018579D" w:rsidRPr="0018579D" w:rsidRDefault="0018579D" w:rsidP="0018579D"/>
    <w:p w:rsidR="0018579D" w:rsidRPr="0018579D" w:rsidRDefault="0018579D" w:rsidP="0018579D"/>
    <w:p w:rsidR="0018579D" w:rsidRPr="0018579D" w:rsidRDefault="0018579D" w:rsidP="0018579D"/>
    <w:p w:rsidR="0018579D" w:rsidRDefault="00875769" w:rsidP="0018579D">
      <w:r>
        <w:t>х</w:t>
      </w:r>
    </w:p>
    <w:p w:rsidR="0018579D" w:rsidRDefault="0018579D" w:rsidP="0018579D"/>
    <w:p w:rsidR="0018579D" w:rsidRDefault="0018579D" w:rsidP="0018579D">
      <w:pPr>
        <w:tabs>
          <w:tab w:val="left" w:pos="1528"/>
        </w:tabs>
      </w:pPr>
      <w:r>
        <w:tab/>
      </w:r>
    </w:p>
    <w:sectPr w:rsidR="0018579D">
      <w:pgSz w:w="16840" w:h="11910" w:orient="landscape"/>
      <w:pgMar w:top="72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63A"/>
    <w:multiLevelType w:val="hybridMultilevel"/>
    <w:tmpl w:val="3F96C354"/>
    <w:lvl w:ilvl="0" w:tplc="E9D2AF9C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D2200E">
      <w:numFmt w:val="bullet"/>
      <w:lvlText w:val=""/>
      <w:lvlJc w:val="left"/>
      <w:pPr>
        <w:ind w:left="103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C6471E0">
      <w:numFmt w:val="bullet"/>
      <w:lvlText w:val="•"/>
      <w:lvlJc w:val="left"/>
      <w:pPr>
        <w:ind w:left="2659" w:hanging="171"/>
      </w:pPr>
      <w:rPr>
        <w:rFonts w:hint="default"/>
        <w:lang w:val="ru-RU" w:eastAsia="en-US" w:bidi="ar-SA"/>
      </w:rPr>
    </w:lvl>
    <w:lvl w:ilvl="3" w:tplc="0636A9DA">
      <w:numFmt w:val="bullet"/>
      <w:lvlText w:val="•"/>
      <w:lvlJc w:val="left"/>
      <w:pPr>
        <w:ind w:left="4279" w:hanging="171"/>
      </w:pPr>
      <w:rPr>
        <w:rFonts w:hint="default"/>
        <w:lang w:val="ru-RU" w:eastAsia="en-US" w:bidi="ar-SA"/>
      </w:rPr>
    </w:lvl>
    <w:lvl w:ilvl="4" w:tplc="C4045C58">
      <w:numFmt w:val="bullet"/>
      <w:lvlText w:val="•"/>
      <w:lvlJc w:val="left"/>
      <w:pPr>
        <w:ind w:left="5899" w:hanging="171"/>
      </w:pPr>
      <w:rPr>
        <w:rFonts w:hint="default"/>
        <w:lang w:val="ru-RU" w:eastAsia="en-US" w:bidi="ar-SA"/>
      </w:rPr>
    </w:lvl>
    <w:lvl w:ilvl="5" w:tplc="F78EB21C">
      <w:numFmt w:val="bullet"/>
      <w:lvlText w:val="•"/>
      <w:lvlJc w:val="left"/>
      <w:pPr>
        <w:ind w:left="7519" w:hanging="171"/>
      </w:pPr>
      <w:rPr>
        <w:rFonts w:hint="default"/>
        <w:lang w:val="ru-RU" w:eastAsia="en-US" w:bidi="ar-SA"/>
      </w:rPr>
    </w:lvl>
    <w:lvl w:ilvl="6" w:tplc="59AEF1BE">
      <w:numFmt w:val="bullet"/>
      <w:lvlText w:val="•"/>
      <w:lvlJc w:val="left"/>
      <w:pPr>
        <w:ind w:left="9139" w:hanging="171"/>
      </w:pPr>
      <w:rPr>
        <w:rFonts w:hint="default"/>
        <w:lang w:val="ru-RU" w:eastAsia="en-US" w:bidi="ar-SA"/>
      </w:rPr>
    </w:lvl>
    <w:lvl w:ilvl="7" w:tplc="937C9B24">
      <w:numFmt w:val="bullet"/>
      <w:lvlText w:val="•"/>
      <w:lvlJc w:val="left"/>
      <w:pPr>
        <w:ind w:left="10758" w:hanging="171"/>
      </w:pPr>
      <w:rPr>
        <w:rFonts w:hint="default"/>
        <w:lang w:val="ru-RU" w:eastAsia="en-US" w:bidi="ar-SA"/>
      </w:rPr>
    </w:lvl>
    <w:lvl w:ilvl="8" w:tplc="30E2B3DC">
      <w:numFmt w:val="bullet"/>
      <w:lvlText w:val="•"/>
      <w:lvlJc w:val="left"/>
      <w:pPr>
        <w:ind w:left="12378" w:hanging="17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01E0"/>
    <w:rsid w:val="0018579D"/>
    <w:rsid w:val="001C02B8"/>
    <w:rsid w:val="00250BC9"/>
    <w:rsid w:val="00352CFA"/>
    <w:rsid w:val="00875769"/>
    <w:rsid w:val="00A13DE5"/>
    <w:rsid w:val="00B45DDD"/>
    <w:rsid w:val="00D160A0"/>
    <w:rsid w:val="00E3215A"/>
    <w:rsid w:val="00EF01E0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5912" w:right="59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520" w:hanging="360"/>
    </w:pPr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5912" w:right="59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520" w:hanging="360"/>
    </w:pPr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2022-11-02T15:49:00Z</dcterms:created>
  <dcterms:modified xsi:type="dcterms:W3CDTF">2022-11-03T07:43:00Z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